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4E4F0E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56D4EB41" wp14:editId="4151F51B">
            <wp:simplePos x="0" y="0"/>
            <wp:positionH relativeFrom="column">
              <wp:posOffset>-581660</wp:posOffset>
            </wp:positionH>
            <wp:positionV relativeFrom="paragraph">
              <wp:posOffset>-283845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4EBC1F" wp14:editId="1993D166">
                <wp:simplePos x="0" y="0"/>
                <wp:positionH relativeFrom="column">
                  <wp:posOffset>-686048</wp:posOffset>
                </wp:positionH>
                <wp:positionV relativeFrom="paragraph">
                  <wp:posOffset>-357339</wp:posOffset>
                </wp:positionV>
                <wp:extent cx="8062622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262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F5D4E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5D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Minis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Pr="004F5D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Transporturilor Micro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pt;margin-top:-28.15pt;width:634.85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4F5D4E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F5D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Minis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  <w:r w:rsidRPr="004F5D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Transporturilor Micro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83627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F5D4E" w:rsidRP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tr. Dinicu</w:t>
                            </w:r>
                            <w:r w:rsid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5D4E" w:rsidRP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Golescu</w:t>
                            </w:r>
                            <w:r w:rsid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4F5D4E" w:rsidRPr="004F5D4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6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F5D4E" w:rsidRP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tr. Dinicu</w:t>
                      </w:r>
                      <w:r w:rsid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5D4E" w:rsidRP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Golescu</w:t>
                      </w:r>
                      <w:r w:rsid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4F5D4E" w:rsidRPr="004F5D4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4C1C04" w:rsidRPr="00DB6B74" w:rsidTr="004E4F0E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4E4F0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4E4F0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4E4F0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4E4F0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4E4F0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F5D4E" w:rsidRPr="004E4F0E" w:rsidTr="004E4F0E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123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4F5D4E" w:rsidRPr="001662E4" w:rsidRDefault="004F5D4E" w:rsidP="004E4F0E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922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4F5D4E" w:rsidRPr="00BC541F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H65,</w:t>
            </w:r>
            <w:r w:rsidRPr="004F5D4E">
              <w:rPr>
                <w:rFonts w:cstheme="minorHAnsi"/>
                <w:color w:val="A6A6A6" w:themeColor="background1" w:themeShade="A6"/>
                <w:sz w:val="16"/>
              </w:rPr>
              <w:t xml:space="preserve">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H81,</w:t>
            </w:r>
            <w:r w:rsidRPr="004F5D4E">
              <w:rPr>
                <w:rFonts w:cstheme="minorHAnsi"/>
                <w:color w:val="A6A6A6" w:themeColor="background1" w:themeShade="A6"/>
                <w:sz w:val="16"/>
              </w:rPr>
              <w:t xml:space="preserve">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H86,</w:t>
            </w:r>
            <w:r w:rsidRPr="004F5D4E">
              <w:rPr>
                <w:rFonts w:cstheme="minorHAnsi"/>
                <w:color w:val="A6A6A6" w:themeColor="background1" w:themeShade="A6"/>
                <w:sz w:val="16"/>
              </w:rPr>
              <w:t xml:space="preserve">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Pr="004F5D4E">
              <w:rPr>
                <w:rFonts w:cstheme="minorHAnsi"/>
                <w:color w:val="A6A6A6" w:themeColor="background1" w:themeShade="A6"/>
                <w:sz w:val="16"/>
              </w:rPr>
              <w:t>123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4F5D4E" w:rsidRPr="005E651D" w:rsidRDefault="004F5D4E" w:rsidP="004E4F0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4F5D4E" w:rsidRPr="009A548A" w:rsidRDefault="004F5D4E" w:rsidP="004E4F0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4F5D4E" w:rsidRPr="004F5D4E" w:rsidRDefault="004F5D4E" w:rsidP="004E4F0E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 |  </w:t>
            </w: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TO 12  </w:t>
            </w:r>
            <w:r w:rsidRPr="004F5D4E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</w:t>
            </w:r>
            <w:r w:rsidRPr="004F5D4E">
              <w:rPr>
                <w:rFonts w:ascii="Calibri" w:hAnsi="Calibri" w:cs="Calibri"/>
                <w:smallCaps/>
                <w:color w:val="009900"/>
                <w:sz w:val="20"/>
                <w:szCs w:val="20"/>
                <w:lang w:val="en-US"/>
              </w:rPr>
              <w:t>PenT</w:t>
            </w: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100</w:t>
            </w:r>
          </w:p>
        </w:tc>
      </w:tr>
      <w:tr w:rsidR="004F5D4E" w:rsidRPr="00843171" w:rsidTr="004E4F0E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614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5D4E" w:rsidRPr="0055140A" w:rsidRDefault="004F5D4E" w:rsidP="004E4F0E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922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F5D4E" w:rsidRPr="00BC541F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F5D4E" w:rsidRDefault="004F5D4E" w:rsidP="004E4F0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H602, H</w:t>
            </w:r>
            <w:r w:rsidRPr="004F5D4E">
              <w:rPr>
                <w:rFonts w:cstheme="minorHAnsi"/>
                <w:color w:val="A6A6A6" w:themeColor="background1" w:themeShade="A6"/>
                <w:sz w:val="16"/>
              </w:rPr>
              <w:t>614</w:t>
            </w:r>
          </w:p>
        </w:tc>
        <w:tc>
          <w:tcPr>
            <w:tcW w:w="3266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5D4E" w:rsidRDefault="004F5D4E" w:rsidP="004E4F0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4F5D4E" w:rsidRPr="0034443B" w:rsidRDefault="004F5D4E" w:rsidP="004E4F0E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6"/>
                <w:lang w:val="en-US"/>
              </w:rPr>
            </w:pPr>
          </w:p>
          <w:p w:rsidR="004F5D4E" w:rsidRPr="005E651D" w:rsidRDefault="004F5D4E" w:rsidP="004E4F0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4C1C04" w:rsidRDefault="005529B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62795F2C" wp14:editId="6544F69F">
            <wp:simplePos x="0" y="0"/>
            <wp:positionH relativeFrom="column">
              <wp:posOffset>-188595</wp:posOffset>
            </wp:positionH>
            <wp:positionV relativeFrom="paragraph">
              <wp:posOffset>79485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DA" w:rsidRDefault="00C0410E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bookmarkStart w:id="0" w:name="_GoBack"/>
      <w:r>
        <w:rPr>
          <w:color w:val="595959" w:themeColor="text1" w:themeTint="A6"/>
          <w:sz w:val="20"/>
          <w:lang w:val="ro-RO"/>
        </w:rPr>
        <w:t>A</w:t>
      </w:r>
      <w:bookmarkEnd w:id="0"/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5529B7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 w:rsidRPr="0065783D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lansat destul de târziu – abia </w:t>
      </w:r>
      <w:r w:rsidR="0065783D">
        <w:rPr>
          <w:color w:val="595959" w:themeColor="text1" w:themeTint="A6"/>
          <w:sz w:val="20"/>
          <w:lang w:val="ro-RO"/>
        </w:rPr>
        <w:t>prin primavara / vara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5529B7">
        <w:rPr>
          <w:color w:val="7030A0"/>
          <w:sz w:val="20"/>
          <w:lang w:val="ro-RO"/>
        </w:rPr>
        <w:t xml:space="preserve">2006 </w:t>
      </w:r>
      <w:r>
        <w:rPr>
          <w:color w:val="595959" w:themeColor="text1" w:themeTint="A6"/>
          <w:sz w:val="20"/>
          <w:lang w:val="ro-RO"/>
        </w:rPr>
        <w:t xml:space="preserve">– </w:t>
      </w:r>
      <w:r w:rsidR="0065783D">
        <w:rPr>
          <w:color w:val="595959" w:themeColor="text1" w:themeTint="A6"/>
          <w:sz w:val="20"/>
          <w:lang w:val="ro-RO"/>
        </w:rPr>
        <w:t>adica</w:t>
      </w:r>
      <w:r>
        <w:rPr>
          <w:color w:val="595959" w:themeColor="text1" w:themeTint="A6"/>
          <w:sz w:val="20"/>
          <w:lang w:val="ro-RO"/>
        </w:rPr>
        <w:t xml:space="preserve"> dupa scindarea zonei BU în entita</w:t>
      </w:r>
      <w:r w:rsidR="0065783D">
        <w:rPr>
          <w:color w:val="595959" w:themeColor="text1" w:themeTint="A6"/>
          <w:sz w:val="20"/>
          <w:lang w:val="ro-RO"/>
        </w:rPr>
        <w:t>t</w:t>
      </w:r>
      <w:r>
        <w:rPr>
          <w:color w:val="595959" w:themeColor="text1" w:themeTint="A6"/>
          <w:sz w:val="20"/>
          <w:lang w:val="ro-RO"/>
        </w:rPr>
        <w:t>ile BI si BE... Din pacate nu am idee</w:t>
      </w:r>
      <w:r w:rsidR="00A3330D">
        <w:rPr>
          <w:color w:val="595959" w:themeColor="text1" w:themeTint="A6"/>
          <w:sz w:val="20"/>
          <w:lang w:val="ro-RO"/>
        </w:rPr>
        <w:t xml:space="preserve"> exact unde a fost </w:t>
      </w:r>
      <w:r w:rsidR="0065783D">
        <w:rPr>
          <w:color w:val="595959" w:themeColor="text1" w:themeTint="A6"/>
          <w:sz w:val="20"/>
          <w:lang w:val="ro-RO"/>
        </w:rPr>
        <w:t>instalata</w:t>
      </w:r>
      <w:r w:rsidR="00A3330D">
        <w:rPr>
          <w:color w:val="595959" w:themeColor="text1" w:themeTint="A6"/>
          <w:sz w:val="20"/>
          <w:lang w:val="ro-RO"/>
        </w:rPr>
        <w:t xml:space="preserve"> antena, însa este posibil sa o fi montat ca cei de la </w:t>
      </w:r>
      <w:r w:rsidR="00A3330D" w:rsidRPr="00A3330D">
        <w:rPr>
          <w:smallCaps/>
          <w:color w:val="595959" w:themeColor="text1" w:themeTint="A6"/>
          <w:sz w:val="20"/>
          <w:lang w:val="ro-RO"/>
        </w:rPr>
        <w:t>Connex</w:t>
      </w:r>
      <w:r w:rsidR="0065783D">
        <w:rPr>
          <w:smallCaps/>
          <w:color w:val="595959" w:themeColor="text1" w:themeTint="A6"/>
          <w:sz w:val="20"/>
          <w:lang w:val="ro-RO"/>
        </w:rPr>
        <w:t xml:space="preserve"> </w:t>
      </w:r>
      <w:r w:rsidR="0065783D">
        <w:rPr>
          <w:color w:val="595959" w:themeColor="text1" w:themeTint="A6"/>
          <w:sz w:val="20"/>
          <w:lang w:val="ro-RO"/>
        </w:rPr>
        <w:t xml:space="preserve">– </w:t>
      </w:r>
      <w:r w:rsidR="00A3330D">
        <w:rPr>
          <w:color w:val="595959" w:themeColor="text1" w:themeTint="A6"/>
          <w:sz w:val="20"/>
          <w:lang w:val="ro-RO"/>
        </w:rPr>
        <w:t>adica în curtea interioara a Palatului CFR !</w:t>
      </w:r>
    </w:p>
    <w:p w:rsidR="00375464" w:rsidRPr="0065783D" w:rsidRDefault="004F5D4E" w:rsidP="0065783D">
      <w:pPr>
        <w:ind w:left="12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4F5D4E">
        <w:rPr>
          <w:rFonts w:ascii="Times" w:eastAsia="Times New Roman" w:hAnsi="Times" w:cs="Times"/>
          <w:color w:val="000000"/>
          <w:sz w:val="20"/>
          <w:szCs w:val="20"/>
          <w:lang w:eastAsia="fr-FR"/>
        </w:rPr>
        <w:br/>
      </w:r>
    </w:p>
    <w:p w:rsidR="00375464" w:rsidRDefault="00375464" w:rsidP="0037546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75464" w:rsidRDefault="00375464" w:rsidP="0037546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375464" w:rsidRPr="006D0DE8" w:rsidRDefault="00A3330D" w:rsidP="00375464">
      <w:pPr>
        <w:ind w:left="709"/>
        <w:rPr>
          <w:color w:val="1F497D" w:themeColor="text2"/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7744" behindDoc="1" locked="0" layoutInCell="1" allowOverlap="1" wp14:anchorId="36A8754F" wp14:editId="77A91AAF">
            <wp:simplePos x="0" y="0"/>
            <wp:positionH relativeFrom="column">
              <wp:posOffset>5078730</wp:posOffset>
            </wp:positionH>
            <wp:positionV relativeFrom="paragraph">
              <wp:posOffset>-1905</wp:posOffset>
            </wp:positionV>
            <wp:extent cx="1971675" cy="1962150"/>
            <wp:effectExtent l="190500" t="190500" r="200025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464" w:rsidRPr="007E6CCF" w:rsidRDefault="00375464" w:rsidP="00375464">
      <w:pPr>
        <w:ind w:left="709"/>
        <w:rPr>
          <w:color w:val="1F497D" w:themeColor="text2"/>
          <w:sz w:val="4"/>
          <w:lang w:val="ro-RO"/>
        </w:rPr>
      </w:pPr>
    </w:p>
    <w:p w:rsidR="0018454E" w:rsidRDefault="00375464" w:rsidP="005529B7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5529B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G3 </w:t>
      </w:r>
      <w:r w:rsidR="005529B7" w:rsidRPr="005529B7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mini</w:t>
      </w:r>
      <w:r w:rsidR="005529B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outdoor</w:t>
      </w:r>
      <w:r w:rsidR="005529B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5529B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5529B7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 </w:t>
      </w:r>
      <w:r w:rsidRPr="005529B7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  <w:r w:rsidR="005529B7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    </w:t>
      </w:r>
      <w:r w:rsidR="005529B7" w:rsidRPr="005529B7">
        <w:rPr>
          <w:rFonts w:asciiTheme="minorHAnsi" w:hAnsiTheme="minorHAnsi" w:cstheme="minorHAnsi"/>
          <w:color w:val="FF6600"/>
          <w:sz w:val="18"/>
          <w:shd w:val="clear" w:color="auto" w:fill="FFFFFF"/>
          <w:lang w:val="ro-RO" w:eastAsia="fr-FR"/>
        </w:rPr>
        <w:t>|Colocat cu BI_085</w:t>
      </w:r>
    </w:p>
    <w:p w:rsidR="00A3330D" w:rsidRPr="00AC0EEB" w:rsidRDefault="00A3330D" w:rsidP="00A3330D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A3330D" w:rsidRDefault="00A3330D" w:rsidP="00A3330D">
      <w:pPr>
        <w:spacing w:line="276" w:lineRule="auto"/>
        <w:ind w:left="1134" w:right="3258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Se spune ca BTS-ul este colocat cu cele ale site-urlui macro de pe terasa Ministerului</w:t>
      </w:r>
      <w:r w:rsidR="00AC0EEB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. M-i se pare o chestie logica, si din câte se vede de pe Bird’s eye sunt sanse ca toate BTS-urile Orange (3 GSM + 1 NodeB + acesta) sa fie toate instalate pe coltul de </w:t>
      </w:r>
      <w:r w:rsidR="00100ABC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VEST</w:t>
      </w:r>
      <w:r w:rsidR="00AC0EEB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al cladirii, acolo unde sunt si concentrate toate antenele Orange...</w:t>
      </w:r>
    </w:p>
    <w:p w:rsidR="00AC0EEB" w:rsidRPr="0065783D" w:rsidRDefault="00AC0EEB" w:rsidP="00A3330D">
      <w:pPr>
        <w:spacing w:line="276" w:lineRule="auto"/>
        <w:ind w:left="1134" w:right="3258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AC0EEB" w:rsidRPr="00A3330D" w:rsidRDefault="00AC0EEB" w:rsidP="00A3330D">
      <w:pPr>
        <w:spacing w:line="276" w:lineRule="auto"/>
        <w:ind w:left="1134" w:right="3258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Eu am prins acest </w:t>
      </w:r>
      <w:r w:rsidRPr="0065783D">
        <w:rPr>
          <w:rFonts w:cstheme="minorHAnsi"/>
          <w:i/>
          <w:color w:val="7F7F7F" w:themeColor="text1" w:themeTint="80"/>
          <w:sz w:val="18"/>
          <w:szCs w:val="24"/>
          <w:lang w:val="ro-RO" w:eastAsia="fr-FR"/>
        </w:rPr>
        <w:t>microcell</w:t>
      </w:r>
      <w:r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parca mai degraba atunci când eram pe 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latura de Nord </w:t>
      </w:r>
      <w:r w:rsidR="0065783D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a cladirii 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– adica pe strada Gara de Nord, plus eventual pe straduta care trece prin spatele cladirii... si parca mai putin pe Dinicu Golescu... Asadar sunt totusi mari sanse ca acest </w:t>
      </w:r>
      <w:r w:rsidR="00100ABC" w:rsidRPr="0065783D">
        <w:rPr>
          <w:rFonts w:cstheme="minorHAnsi"/>
          <w:i/>
          <w:color w:val="7F7F7F" w:themeColor="text1" w:themeTint="80"/>
          <w:sz w:val="18"/>
          <w:szCs w:val="24"/>
          <w:lang w:val="ro-RO" w:eastAsia="fr-FR"/>
        </w:rPr>
        <w:t>microcell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chiar sa fie instalat în curtea interioara a Ministerului, curte în care se poate intra de pe strada Gara de Nord – pacat ca nu am </w:t>
      </w:r>
      <w:r w:rsidR="0065783D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avut curajul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="0065783D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de a face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tur pâna acolo</w:t>
      </w:r>
      <w:r w:rsidR="0065783D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... data viitoare neaaparat</w:t>
      </w:r>
      <w:r w:rsidR="00100ABC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!</w:t>
      </w: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65783D" w:rsidRDefault="0065783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65783D" w:rsidRPr="00A3330D" w:rsidRDefault="0065783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65783D" w:rsidRDefault="0065783D" w:rsidP="0065783D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65783D" w:rsidRPr="0065783D" w:rsidRDefault="0065783D" w:rsidP="0065783D">
      <w:pPr>
        <w:ind w:left="0"/>
        <w:rPr>
          <w:color w:val="1F497D" w:themeColor="text2"/>
          <w:sz w:val="2"/>
          <w:lang w:val="ro-RO"/>
        </w:rPr>
      </w:pPr>
    </w:p>
    <w:p w:rsidR="0065783D" w:rsidRPr="00AC0EEB" w:rsidRDefault="0065783D" w:rsidP="0065783D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34443B" w:rsidRPr="0065783D" w:rsidRDefault="0065783D" w:rsidP="0065783D">
      <w:pPr>
        <w:spacing w:line="276" w:lineRule="auto"/>
        <w:ind w:left="567"/>
        <w:rPr>
          <w:rFonts w:ascii="Arial" w:eastAsia="Times New Roman" w:hAnsi="Arial" w:cs="Arial"/>
          <w:sz w:val="24"/>
          <w:szCs w:val="20"/>
          <w:lang w:val="ro-RO" w:eastAsia="fr-FR"/>
        </w:rPr>
      </w:pP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Celula 900MHz este configurata ceva mai elegant (cea 1800MHz nu conteaza, ca oricum este </w:t>
      </w:r>
      <w:r w:rsidRPr="0065783D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Barred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) : i se aplica un </w:t>
      </w:r>
      <w:r w:rsidRPr="0065783D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Temporary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Pr="0065783D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Offset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de 12 dB timp d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e 1 minut si 40 de secunde ! Asa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dar pe durata </w:t>
      </w:r>
      <w:r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Penality Time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celula va fi defavorizata fata de 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stratul</w:t>
      </w:r>
      <w:r w:rsidRPr="0065783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macrocelular cu 20 dB, revenind apoi la o defavorizare mai clasica – de doar 8 dB</w:t>
      </w:r>
    </w:p>
    <w:p w:rsidR="0034443B" w:rsidRPr="00A3330D" w:rsidRDefault="0034443B" w:rsidP="004C1C04">
      <w:pPr>
        <w:ind w:left="0"/>
        <w:rPr>
          <w:rFonts w:ascii="Arial" w:eastAsia="Times New Roman" w:hAnsi="Arial" w:cs="Arial"/>
          <w:sz w:val="10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3330D" w:rsidRDefault="00A3330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65783D" w:rsidRPr="00D37C86" w:rsidTr="00657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65783D" w:rsidRPr="00EA5E11" w:rsidRDefault="0065783D" w:rsidP="0065783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123</w:t>
            </w:r>
          </w:p>
        </w:tc>
      </w:tr>
      <w:tr w:rsidR="0065783D" w:rsidRPr="00375464" w:rsidTr="0065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65783D" w:rsidRPr="00375464" w:rsidRDefault="0065783D" w:rsidP="0065783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5783D" w:rsidRPr="00375464" w:rsidRDefault="0065783D" w:rsidP="0065783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5529B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Pr="00375464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Pr="00375464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 xml:space="preserve">| </w:t>
            </w:r>
            <w:r w:rsidRPr="00375464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 xml:space="preserve"> </w:t>
            </w:r>
            <w:r w:rsidRPr="005529B7"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614</w:t>
            </w:r>
          </w:p>
        </w:tc>
      </w:tr>
    </w:tbl>
    <w:p w:rsidR="00A3330D" w:rsidRDefault="00A3330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3330D" w:rsidRPr="00375464" w:rsidRDefault="00A3330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375464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375464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648F7" w:rsidRPr="0065783D" w:rsidRDefault="00F648F7" w:rsidP="00B10789">
      <w:pPr>
        <w:ind w:left="0"/>
        <w:rPr>
          <w:sz w:val="3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529B7">
              <w:rPr>
                <w:b w:val="0"/>
                <w:color w:val="CC0066"/>
                <w:sz w:val="20"/>
              </w:rPr>
              <w:t xml:space="preserve">  </w:t>
            </w:r>
            <w:r w:rsidR="005529B7" w:rsidRPr="005529B7">
              <w:rPr>
                <w:b w:val="0"/>
                <w:color w:val="7030A0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B10789" w:rsidTr="00552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37546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4F5D4E">
              <w:rPr>
                <w:b w:val="0"/>
                <w:color w:val="A6A6A6" w:themeColor="background1" w:themeShade="A6"/>
                <w:sz w:val="18"/>
              </w:rPr>
              <w:t>37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  <w:p w:rsidR="00DC2838" w:rsidRPr="00C0410E" w:rsidRDefault="00DC2838" w:rsidP="00DC2838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5529B7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529B7">
              <w:rPr>
                <w:b w:val="0"/>
                <w:color w:val="002060"/>
              </w:rPr>
              <w:t>5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8552FE" w:rsidRDefault="00DC2838" w:rsidP="00DC283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5529B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529B7">
              <w:rPr>
                <w:b w:val="0"/>
                <w:color w:val="00206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>|GSM</w:t>
            </w:r>
          </w:p>
          <w:p w:rsidR="00DC2838" w:rsidRPr="00C140DC" w:rsidRDefault="00DC2838" w:rsidP="00DC2838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5529B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529B7">
              <w:rPr>
                <w:b w:val="0"/>
                <w:color w:val="002060"/>
              </w:rPr>
              <w:t>0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5529B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 w:rsidR="005529B7">
              <w:rPr>
                <w:b w:val="0"/>
                <w:color w:val="800080"/>
                <w:sz w:val="20"/>
              </w:rPr>
              <w:t>41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529B7" w:rsidTr="00552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529B7" w:rsidRPr="007F17B7" w:rsidRDefault="005529B7" w:rsidP="005529B7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529B7" w:rsidRPr="005529B7" w:rsidRDefault="005529B7" w:rsidP="005529B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5529B7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05" w:rsidRDefault="00281C05" w:rsidP="0091055F">
      <w:r>
        <w:separator/>
      </w:r>
    </w:p>
  </w:endnote>
  <w:endnote w:type="continuationSeparator" w:id="0">
    <w:p w:rsidR="00281C05" w:rsidRDefault="00281C0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05" w:rsidRDefault="00281C05" w:rsidP="0091055F">
      <w:r>
        <w:separator/>
      </w:r>
    </w:p>
  </w:footnote>
  <w:footnote w:type="continuationSeparator" w:id="0">
    <w:p w:rsidR="00281C05" w:rsidRDefault="00281C0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058F8"/>
    <w:multiLevelType w:val="hybridMultilevel"/>
    <w:tmpl w:val="C0AC282E"/>
    <w:lvl w:ilvl="0" w:tplc="E7C2B27C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2"/>
  </w:num>
  <w:num w:numId="9">
    <w:abstractNumId w:val="13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5"/>
  </w:num>
  <w:num w:numId="17">
    <w:abstractNumId w:val="18"/>
  </w:num>
  <w:num w:numId="18">
    <w:abstractNumId w:val="35"/>
  </w:num>
  <w:num w:numId="19">
    <w:abstractNumId w:val="41"/>
  </w:num>
  <w:num w:numId="20">
    <w:abstractNumId w:val="31"/>
  </w:num>
  <w:num w:numId="21">
    <w:abstractNumId w:val="14"/>
  </w:num>
  <w:num w:numId="22">
    <w:abstractNumId w:val="16"/>
  </w:num>
  <w:num w:numId="23">
    <w:abstractNumId w:val="38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7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7"/>
  </w:num>
  <w:num w:numId="44">
    <w:abstractNumId w:val="44"/>
  </w:num>
  <w:num w:numId="45">
    <w:abstractNumId w:val="19"/>
  </w:num>
  <w:num w:numId="46">
    <w:abstractNumId w:val="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0ABC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454E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81C05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5464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4F0E"/>
    <w:rsid w:val="004E7713"/>
    <w:rsid w:val="004F0065"/>
    <w:rsid w:val="004F2417"/>
    <w:rsid w:val="004F2DD1"/>
    <w:rsid w:val="004F3CC5"/>
    <w:rsid w:val="004F5D4E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29B7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4B7C"/>
    <w:rsid w:val="005D5700"/>
    <w:rsid w:val="005D753E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3D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4BE9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0D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0EEB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66B8E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B2E78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AB1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86339200yui320111300094669682280">
    <w:name w:val="yiv86339200yui_3_2_0_11_1300094669682280"/>
    <w:basedOn w:val="Policepardfaut"/>
    <w:rsid w:val="00375464"/>
  </w:style>
  <w:style w:type="character" w:customStyle="1" w:styleId="yiv86339200yui320111300094669682286">
    <w:name w:val="yiv86339200yui_3_2_0_11_1300094669682286"/>
    <w:basedOn w:val="Policepardfaut"/>
    <w:rsid w:val="00375464"/>
  </w:style>
  <w:style w:type="character" w:customStyle="1" w:styleId="yiv470651536apple-style-span">
    <w:name w:val="yiv470651536apple-style-span"/>
    <w:basedOn w:val="Policepardfaut"/>
    <w:rsid w:val="004F5D4E"/>
  </w:style>
  <w:style w:type="character" w:customStyle="1" w:styleId="yiv470651536yui32021301678263604285">
    <w:name w:val="yiv470651536yui_3_2_0_2_1301678263604285"/>
    <w:basedOn w:val="Policepardfaut"/>
    <w:rsid w:val="004F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86339200yui320111300094669682280">
    <w:name w:val="yiv86339200yui_3_2_0_11_1300094669682280"/>
    <w:basedOn w:val="Policepardfaut"/>
    <w:rsid w:val="00375464"/>
  </w:style>
  <w:style w:type="character" w:customStyle="1" w:styleId="yiv86339200yui320111300094669682286">
    <w:name w:val="yiv86339200yui_3_2_0_11_1300094669682286"/>
    <w:basedOn w:val="Policepardfaut"/>
    <w:rsid w:val="00375464"/>
  </w:style>
  <w:style w:type="character" w:customStyle="1" w:styleId="yiv470651536apple-style-span">
    <w:name w:val="yiv470651536apple-style-span"/>
    <w:basedOn w:val="Policepardfaut"/>
    <w:rsid w:val="004F5D4E"/>
  </w:style>
  <w:style w:type="character" w:customStyle="1" w:styleId="yiv470651536yui32021301678263604285">
    <w:name w:val="yiv470651536yui_3_2_0_2_1301678263604285"/>
    <w:basedOn w:val="Policepardfaut"/>
    <w:rsid w:val="004F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7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2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390</Words>
  <Characters>1608</Characters>
  <Application>Microsoft Office Word</Application>
  <DocSecurity>0</DocSecurity>
  <Lines>114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2011-05-04T12:08:00Z</dcterms:modified>
</cp:coreProperties>
</file>