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E" w:rsidRPr="00011A69" w:rsidRDefault="00532613" w:rsidP="00391A9E">
      <w:pPr>
        <w:ind w:right="-851"/>
        <w:rPr>
          <w:color w:val="7F7F7F" w:themeColor="text1" w:themeTint="80"/>
          <w:sz w:val="20"/>
        </w:rPr>
      </w:pPr>
      <w:r w:rsidRPr="00532613">
        <w:rPr>
          <w:shadow/>
          <w:noProof/>
          <w:color w:val="7030A0"/>
          <w:lang w:eastAsia="fr-FR"/>
        </w:rPr>
        <w:pict>
          <v:rect id="_x0000_s1033" style="position:absolute;left:0;text-align:left;margin-left:-14.75pt;margin-top:-.7pt;width:555.15pt;height:37.5pt;z-index:-251623424" fillcolor="#f06" stroked="f" strokecolor="#f06">
            <v:fill r:id="rId5" o:title="noir)" opacity="23593f" o:opacity2="23593f" type="pattern"/>
            <v:textbox style="mso-next-textbox:#_x0000_s1033">
              <w:txbxContent>
                <w:p w:rsidR="00391A9E" w:rsidRPr="00E1338A" w:rsidRDefault="00EB0C73" w:rsidP="00391A9E">
                  <w:pPr>
                    <w:rPr>
                      <w:sz w:val="48"/>
                      <w:szCs w:val="48"/>
                      <w:lang w:val="en-US"/>
                    </w:rPr>
                  </w:pPr>
                  <w:r w:rsidRPr="00EB0C73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D3M_Splaiul_Independentei</w:t>
                  </w: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 </w:t>
                  </w:r>
                  <w:r w:rsidR="00391A9E" w:rsidRPr="00E1338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</w:t>
                  </w:r>
                  <w:r w:rsidR="00E75C13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  <w:r w:rsidR="00391A9E" w:rsidRPr="00E1338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813_T0</w:t>
                  </w:r>
                  <w:r w:rsidR="00E75C13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75C13" w:rsidRDefault="00E75C13" w:rsidP="00391A9E">
      <w:pPr>
        <w:ind w:left="284" w:right="-851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140970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C13" w:rsidRDefault="00E75C13" w:rsidP="00391A9E">
      <w:pPr>
        <w:ind w:left="284" w:right="-851"/>
        <w:rPr>
          <w:color w:val="7F7F7F" w:themeColor="text1" w:themeTint="80"/>
          <w:sz w:val="20"/>
        </w:rPr>
      </w:pPr>
    </w:p>
    <w:p w:rsidR="00F70873" w:rsidRDefault="00F70873" w:rsidP="00E75C13">
      <w:pPr>
        <w:ind w:left="-284"/>
        <w:rPr>
          <w:shadow/>
          <w:noProof/>
          <w:color w:val="7030A0"/>
          <w:lang w:eastAsia="fr-FR"/>
        </w:rPr>
      </w:pPr>
    </w:p>
    <w:p w:rsidR="00AC4C71" w:rsidRPr="00EB0C73" w:rsidRDefault="00EB0C73" w:rsidP="00EB0C73">
      <w:pPr>
        <w:rPr>
          <w:rFonts w:eastAsia="Times New Roman" w:cstheme="minorHAnsi"/>
          <w:bCs/>
          <w:i/>
          <w:shadow/>
          <w:color w:val="7030A0"/>
          <w:kern w:val="36"/>
          <w:szCs w:val="20"/>
          <w:lang w:val="en-US" w:eastAsia="fr-FR"/>
        </w:rPr>
      </w:pPr>
      <w:r w:rsidRPr="00EB0C73">
        <w:rPr>
          <w:shadow/>
          <w:noProof/>
          <w:color w:val="7030A0"/>
          <w:lang w:val="en-US" w:eastAsia="fr-FR"/>
        </w:rPr>
        <w:t>Splaiul Independentei, Nr. 17, Bl. 101, Sc. 3</w:t>
      </w:r>
    </w:p>
    <w:p w:rsidR="00AC4C71" w:rsidRPr="00EB0C73" w:rsidRDefault="00AC4C71" w:rsidP="00E75C13">
      <w:pPr>
        <w:rPr>
          <w:shadow/>
          <w:noProof/>
          <w:color w:val="7030A0"/>
          <w:lang w:val="en-US" w:eastAsia="fr-FR"/>
        </w:rPr>
      </w:pPr>
    </w:p>
    <w:tbl>
      <w:tblPr>
        <w:tblpPr w:leftFromText="141" w:rightFromText="141" w:vertAnchor="text" w:horzAnchor="page" w:tblpX="2206" w:tblpY="-41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914"/>
        <w:gridCol w:w="1701"/>
        <w:gridCol w:w="2588"/>
        <w:gridCol w:w="1530"/>
      </w:tblGrid>
      <w:tr w:rsidR="00EB0C73" w:rsidRPr="00DB6B74" w:rsidTr="00C576BC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EB0C73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91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EB0C73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EB0C73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58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EB0C73">
            <w:pPr>
              <w:ind w:left="-97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3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EB0C73" w:rsidRPr="00B70B60" w:rsidRDefault="00EB0C73" w:rsidP="00EB0C73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B70B60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EB0C73" w:rsidRPr="00EB0C73" w:rsidTr="00C576BC">
        <w:trPr>
          <w:trHeight w:val="846"/>
        </w:trPr>
        <w:tc>
          <w:tcPr>
            <w:tcW w:w="163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EB0C73" w:rsidRPr="00DB6B74" w:rsidRDefault="00EB0C73" w:rsidP="00EB0C73">
            <w:pPr>
              <w:ind w:left="-97" w:right="-70"/>
              <w:jc w:val="center"/>
              <w:rPr>
                <w:rFonts w:ascii="Comic Sans MS" w:hAnsi="Comic Sans MS"/>
                <w:color w:val="FF6600"/>
                <w:sz w:val="32"/>
                <w:lang w:val="en-US"/>
              </w:rPr>
            </w:pPr>
            <w:r>
              <w:rPr>
                <w:rFonts w:ascii="Comic Sans MS" w:hAnsi="Comic Sans MS"/>
                <w:color w:val="FF6600"/>
                <w:sz w:val="32"/>
                <w:lang w:val="en-US"/>
              </w:rPr>
              <w:t>124</w:t>
            </w:r>
          </w:p>
        </w:tc>
        <w:tc>
          <w:tcPr>
            <w:tcW w:w="191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0C73" w:rsidRPr="00DB6B74" w:rsidRDefault="00EB0C73" w:rsidP="00EB0C73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hadow/>
                <w:color w:val="0070C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0C73" w:rsidRPr="00DB6B74" w:rsidRDefault="00EB0C73" w:rsidP="00EB0C73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813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88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EB0C73" w:rsidRDefault="00EB0C73" w:rsidP="00EB0C73">
            <w:pPr>
              <w:ind w:left="-97" w:right="-70"/>
              <w:jc w:val="center"/>
              <w:rPr>
                <w:rFonts w:cstheme="minorHAnsi"/>
                <w:color w:val="C00000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 xml:space="preserve">              2  </w:t>
            </w:r>
            <w:r w:rsidRPr="00EB0C73">
              <w:rPr>
                <w:rFonts w:cstheme="minorHAnsi"/>
                <w:color w:val="C00000"/>
                <w:sz w:val="24"/>
              </w:rPr>
              <w:t>[No FH]</w:t>
            </w:r>
          </w:p>
          <w:p w:rsidR="00EB0C73" w:rsidRPr="00EB0C73" w:rsidRDefault="00EB0C73" w:rsidP="00EB0C73">
            <w:pPr>
              <w:ind w:left="-97" w:right="-70"/>
              <w:jc w:val="center"/>
              <w:rPr>
                <w:rFonts w:cstheme="minorHAnsi"/>
                <w:color w:val="FF0066"/>
                <w:sz w:val="10"/>
              </w:rPr>
            </w:pPr>
          </w:p>
          <w:p w:rsidR="00EB0C73" w:rsidRPr="00EB0C73" w:rsidRDefault="00EB0C73" w:rsidP="00EB0C73">
            <w:pPr>
              <w:ind w:left="-97" w:right="-70"/>
              <w:jc w:val="center"/>
              <w:rPr>
                <w:rFonts w:cstheme="minorHAnsi"/>
                <w:color w:val="7F7F7F" w:themeColor="text1" w:themeTint="80"/>
              </w:rPr>
            </w:pPr>
            <w:r w:rsidRPr="00EB0C73">
              <w:rPr>
                <w:rFonts w:cstheme="minorHAnsi"/>
                <w:color w:val="7F7F7F" w:themeColor="text1" w:themeTint="80"/>
                <w:sz w:val="18"/>
              </w:rPr>
              <w:t>TRX 80</w:t>
            </w:r>
          </w:p>
        </w:tc>
        <w:tc>
          <w:tcPr>
            <w:tcW w:w="153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EB0C73" w:rsidRDefault="00EB0C73" w:rsidP="00EB0C73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</w:pPr>
            <w:r w:rsidRPr="00F50EAE"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  <w:t>48</w:t>
            </w:r>
            <w:r w:rsidRPr="00F50EAE">
              <w:rPr>
                <w:rFonts w:ascii="Constantia" w:hAnsi="Constantia"/>
                <w:color w:val="31849B" w:themeColor="accent5" w:themeShade="BF"/>
                <w:sz w:val="18"/>
                <w:lang w:val="en-US"/>
              </w:rPr>
              <w:t xml:space="preserve"> dBm</w:t>
            </w:r>
          </w:p>
          <w:p w:rsidR="00EB0C73" w:rsidRPr="00EB0C73" w:rsidRDefault="00EB0C73" w:rsidP="00EB0C73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6"/>
                <w:lang w:val="en-US"/>
              </w:rPr>
            </w:pPr>
          </w:p>
          <w:p w:rsidR="00EB0C73" w:rsidRPr="00EB0C73" w:rsidRDefault="00EB0C73" w:rsidP="00EB0C73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6"/>
                <w:lang w:val="en-US"/>
              </w:rPr>
            </w:pPr>
            <w:r w:rsidRPr="00F50EAE">
              <w:rPr>
                <w:rFonts w:cstheme="minorHAnsi"/>
                <w:color w:val="0070C0"/>
                <w:sz w:val="18"/>
                <w:lang w:val="en-US"/>
              </w:rPr>
              <w:t>MB 2</w:t>
            </w:r>
            <w:r>
              <w:rPr>
                <w:rFonts w:cstheme="minorHAnsi"/>
                <w:color w:val="0070C0"/>
                <w:sz w:val="18"/>
                <w:lang w:val="en-US"/>
              </w:rPr>
              <w:t xml:space="preserve">   </w:t>
            </w:r>
            <w:r w:rsidRPr="00EB0C73">
              <w:rPr>
                <w:rFonts w:cstheme="minorHAnsi"/>
                <w:color w:val="7030A0"/>
                <w:sz w:val="18"/>
                <w:lang w:val="en-US"/>
              </w:rPr>
              <w:t>|</w:t>
            </w:r>
            <w:r>
              <w:rPr>
                <w:rFonts w:cstheme="minorHAnsi"/>
                <w:color w:val="0070C0"/>
                <w:sz w:val="18"/>
                <w:lang w:val="en-US"/>
              </w:rPr>
              <w:t xml:space="preserve">   </w:t>
            </w:r>
            <w:r w:rsidRPr="00F50EAE">
              <w:rPr>
                <w:rFonts w:cstheme="minorHAnsi"/>
                <w:smallCaps/>
                <w:color w:val="984806" w:themeColor="accent6" w:themeShade="80"/>
                <w:sz w:val="18"/>
                <w:lang w:val="en-US"/>
              </w:rPr>
              <w:t>Barred</w:t>
            </w:r>
          </w:p>
        </w:tc>
      </w:tr>
    </w:tbl>
    <w:p w:rsidR="009A267B" w:rsidRPr="00EB0C73" w:rsidRDefault="009A267B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EB0C73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Default="00EB0C73" w:rsidP="00F70873">
      <w:pPr>
        <w:tabs>
          <w:tab w:val="left" w:pos="1245"/>
        </w:tabs>
        <w:rPr>
          <w:color w:val="7F7F7F" w:themeColor="text1" w:themeTint="80"/>
          <w:sz w:val="20"/>
        </w:rPr>
      </w:pPr>
    </w:p>
    <w:p w:rsidR="00EB0C73" w:rsidRDefault="00EB0C73" w:rsidP="00F70873">
      <w:pPr>
        <w:tabs>
          <w:tab w:val="left" w:pos="1245"/>
        </w:tabs>
        <w:rPr>
          <w:color w:val="7F7F7F" w:themeColor="text1" w:themeTint="80"/>
          <w:sz w:val="20"/>
        </w:rPr>
      </w:pPr>
    </w:p>
    <w:p w:rsidR="00EB0C73" w:rsidRDefault="00EB0C73" w:rsidP="00F70873">
      <w:pPr>
        <w:tabs>
          <w:tab w:val="left" w:pos="1245"/>
        </w:tabs>
        <w:rPr>
          <w:color w:val="7F7F7F" w:themeColor="text1" w:themeTint="80"/>
          <w:sz w:val="20"/>
        </w:rPr>
      </w:pPr>
    </w:p>
    <w:p w:rsidR="00EB0C73" w:rsidRPr="00EB0C73" w:rsidRDefault="00EB0C73" w:rsidP="00F70873">
      <w:pPr>
        <w:tabs>
          <w:tab w:val="left" w:pos="1245"/>
        </w:tabs>
        <w:rPr>
          <w:color w:val="7F7F7F" w:themeColor="text1" w:themeTint="80"/>
          <w:sz w:val="8"/>
        </w:rPr>
      </w:pPr>
    </w:p>
    <w:p w:rsidR="00EB0C73" w:rsidRDefault="00EB0C73" w:rsidP="003777DD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Vechi microcell Dialog, pornit pe </w:t>
      </w:r>
      <w:r w:rsidRPr="00EB0C73">
        <w:rPr>
          <w:smallCaps/>
          <w:shadow/>
          <w:color w:val="7030A0"/>
          <w:sz w:val="20"/>
        </w:rPr>
        <w:t>4 august 1999</w:t>
      </w:r>
      <w:r>
        <w:rPr>
          <w:color w:val="7F7F7F" w:themeColor="text1" w:themeTint="80"/>
          <w:sz w:val="20"/>
        </w:rPr>
        <w:t>, adica cam la doi ani dupa lansarea site-ului macro de deasupra lui</w:t>
      </w:r>
      <w:r w:rsidR="006E42B5">
        <w:rPr>
          <w:color w:val="7F7F7F" w:themeColor="text1" w:themeTint="80"/>
          <w:sz w:val="20"/>
        </w:rPr>
        <w:t> ; face parte din faza 3 de densificare cu micro-uri</w:t>
      </w:r>
      <w:r>
        <w:rPr>
          <w:color w:val="7F7F7F" w:themeColor="text1" w:themeTint="80"/>
          <w:sz w:val="20"/>
        </w:rPr>
        <w:t>. Este deci amplasat pe fatada unui imobil, nu prea departe de o agentie Tarom.</w:t>
      </w:r>
      <w:r w:rsidR="003777DD">
        <w:rPr>
          <w:color w:val="7F7F7F" w:themeColor="text1" w:themeTint="80"/>
          <w:sz w:val="20"/>
        </w:rPr>
        <w:t xml:space="preserve"> Este echipat, probabil de foarte mult timp, cu un BTS Alcatel de tip M4M - înlocuit deja de pe la începutul 2006 cu un M5M (nu stiu exact care o fi diferenta), cu 2 TRX-uri. Mai aflam ca este în mod logic </w:t>
      </w:r>
      <w:r w:rsidR="003777DD" w:rsidRPr="003777DD">
        <w:rPr>
          <w:color w:val="7F7F7F" w:themeColor="text1" w:themeTint="80"/>
          <w:sz w:val="20"/>
        </w:rPr>
        <w:t>colocat cu BU_098</w:t>
      </w:r>
      <w:r w:rsidR="003777DD">
        <w:rPr>
          <w:color w:val="7F7F7F" w:themeColor="text1" w:themeTint="80"/>
          <w:sz w:val="20"/>
        </w:rPr>
        <w:t>, ca Abis-ul este</w:t>
      </w:r>
      <w:r w:rsidR="003777DD" w:rsidRPr="003777DD">
        <w:rPr>
          <w:color w:val="7F7F7F" w:themeColor="text1" w:themeTint="80"/>
          <w:sz w:val="20"/>
        </w:rPr>
        <w:t xml:space="preserve"> direct pe MW mic 2, </w:t>
      </w:r>
      <w:r w:rsidR="003777DD">
        <w:rPr>
          <w:color w:val="7F7F7F" w:themeColor="text1" w:themeTint="80"/>
          <w:sz w:val="20"/>
        </w:rPr>
        <w:t>iar IDU se afla în G3, ca s</w:t>
      </w:r>
      <w:r w:rsidR="003777DD" w:rsidRPr="003777DD">
        <w:rPr>
          <w:color w:val="7F7F7F" w:themeColor="text1" w:themeTint="80"/>
          <w:sz w:val="20"/>
        </w:rPr>
        <w:t xml:space="preserve">e alimenteaza de sus de la </w:t>
      </w:r>
      <w:r w:rsidR="003777DD">
        <w:rPr>
          <w:color w:val="7F7F7F" w:themeColor="text1" w:themeTint="80"/>
          <w:sz w:val="20"/>
        </w:rPr>
        <w:t>BI</w:t>
      </w:r>
      <w:r w:rsidR="003777DD" w:rsidRPr="003777DD">
        <w:rPr>
          <w:color w:val="7F7F7F" w:themeColor="text1" w:themeTint="80"/>
          <w:sz w:val="20"/>
        </w:rPr>
        <w:t>098</w:t>
      </w:r>
      <w:r w:rsidR="003777DD">
        <w:rPr>
          <w:color w:val="7F7F7F" w:themeColor="text1" w:themeTint="80"/>
          <w:sz w:val="20"/>
        </w:rPr>
        <w:t xml:space="preserve"> - unde este disjunctorul, si ca </w:t>
      </w:r>
      <w:r w:rsidR="003777DD" w:rsidRPr="003777DD">
        <w:rPr>
          <w:color w:val="7F7F7F" w:themeColor="text1" w:themeTint="80"/>
          <w:sz w:val="20"/>
        </w:rPr>
        <w:t>B</w:t>
      </w:r>
      <w:r w:rsidR="003777DD">
        <w:rPr>
          <w:color w:val="7F7F7F" w:themeColor="text1" w:themeTint="80"/>
          <w:sz w:val="20"/>
        </w:rPr>
        <w:t>TS</w:t>
      </w:r>
      <w:r w:rsidR="003777DD" w:rsidRPr="003777DD">
        <w:rPr>
          <w:color w:val="7F7F7F" w:themeColor="text1" w:themeTint="80"/>
          <w:sz w:val="20"/>
        </w:rPr>
        <w:t xml:space="preserve">-ul se afla la subsolul blocului </w:t>
      </w:r>
      <w:r w:rsidR="003777DD">
        <w:rPr>
          <w:color w:val="7F7F7F" w:themeColor="text1" w:themeTint="80"/>
          <w:sz w:val="20"/>
        </w:rPr>
        <w:t>(ceea ce îmi dadusem si eu seama, pentru ca feederul « iese din pamânt »).</w:t>
      </w:r>
    </w:p>
    <w:p w:rsidR="00700657" w:rsidRDefault="00700657" w:rsidP="003777DD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</w:p>
    <w:p w:rsidR="00700657" w:rsidRPr="003777DD" w:rsidRDefault="00700657" w:rsidP="003777DD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L-am prins si în vara 2006, pe atunci nu avea 2Ter si era configurat cu un RAM mai normal, de -101 dBm (tot barred, </w:t>
      </w:r>
      <w:r w:rsidRPr="00700657">
        <w:rPr>
          <w:i/>
          <w:color w:val="7F7F7F" w:themeColor="text1" w:themeTint="80"/>
          <w:sz w:val="20"/>
        </w:rPr>
        <w:t>same</w:t>
      </w:r>
      <w:r>
        <w:rPr>
          <w:color w:val="7F7F7F" w:themeColor="text1" w:themeTint="80"/>
          <w:sz w:val="20"/>
        </w:rPr>
        <w:t xml:space="preserve"> LAC).</w:t>
      </w:r>
    </w:p>
    <w:p w:rsidR="00EB0C73" w:rsidRPr="00EB0C73" w:rsidRDefault="00EB0C73" w:rsidP="00EB0C73">
      <w:pPr>
        <w:rPr>
          <w:color w:val="31849B" w:themeColor="accent5" w:themeShade="BF"/>
          <w:lang w:val="ro-RO"/>
        </w:rPr>
      </w:pPr>
    </w:p>
    <w:p w:rsidR="00EB0C73" w:rsidRPr="00EB0C73" w:rsidRDefault="00EB0C73" w:rsidP="00F70873">
      <w:pPr>
        <w:tabs>
          <w:tab w:val="left" w:pos="1245"/>
        </w:tabs>
        <w:rPr>
          <w:color w:val="7F7F7F" w:themeColor="text1" w:themeTint="80"/>
          <w:sz w:val="20"/>
        </w:rPr>
      </w:pPr>
    </w:p>
    <w:p w:rsidR="00EB0C73" w:rsidRPr="00EB0C73" w:rsidRDefault="00EB0C73" w:rsidP="00F70873">
      <w:pPr>
        <w:tabs>
          <w:tab w:val="left" w:pos="1245"/>
        </w:tabs>
        <w:rPr>
          <w:color w:val="7F7F7F" w:themeColor="text1" w:themeTint="80"/>
          <w:sz w:val="20"/>
        </w:rPr>
      </w:pPr>
    </w:p>
    <w:p w:rsidR="00EB0C73" w:rsidRDefault="00EB0C73" w:rsidP="00F70873">
      <w:pPr>
        <w:tabs>
          <w:tab w:val="left" w:pos="1245"/>
        </w:tabs>
        <w:rPr>
          <w:color w:val="7F7F7F" w:themeColor="text1" w:themeTint="80"/>
          <w:sz w:val="20"/>
        </w:rPr>
      </w:pPr>
    </w:p>
    <w:p w:rsidR="008A6D08" w:rsidRDefault="008A6D08" w:rsidP="00F70873">
      <w:pPr>
        <w:tabs>
          <w:tab w:val="left" w:pos="1245"/>
        </w:tabs>
        <w:rPr>
          <w:color w:val="7F7F7F" w:themeColor="text1" w:themeTint="80"/>
          <w:sz w:val="20"/>
        </w:rPr>
      </w:pPr>
    </w:p>
    <w:p w:rsidR="008A6D08" w:rsidRDefault="008A6D08" w:rsidP="00F70873">
      <w:pPr>
        <w:tabs>
          <w:tab w:val="left" w:pos="1245"/>
        </w:tabs>
        <w:rPr>
          <w:color w:val="7F7F7F" w:themeColor="text1" w:themeTint="80"/>
          <w:sz w:val="20"/>
        </w:rPr>
      </w:pPr>
    </w:p>
    <w:p w:rsidR="008A6D08" w:rsidRDefault="008A6D08" w:rsidP="00F70873">
      <w:pPr>
        <w:tabs>
          <w:tab w:val="left" w:pos="1245"/>
        </w:tabs>
        <w:rPr>
          <w:color w:val="7F7F7F" w:themeColor="text1" w:themeTint="80"/>
          <w:sz w:val="20"/>
        </w:rPr>
      </w:pPr>
    </w:p>
    <w:p w:rsidR="008A6D08" w:rsidRPr="00EB0C73" w:rsidRDefault="008A6D08" w:rsidP="00F70873">
      <w:pPr>
        <w:tabs>
          <w:tab w:val="left" w:pos="1245"/>
        </w:tabs>
        <w:rPr>
          <w:color w:val="7F7F7F" w:themeColor="text1" w:themeTint="80"/>
          <w:sz w:val="20"/>
        </w:rPr>
      </w:pPr>
    </w:p>
    <w:p w:rsidR="009A267B" w:rsidRDefault="009A267B" w:rsidP="00F70873">
      <w:pPr>
        <w:tabs>
          <w:tab w:val="left" w:pos="1245"/>
        </w:tabs>
        <w:rPr>
          <w:shadow/>
          <w:noProof/>
          <w:color w:val="7030A0"/>
          <w:lang w:val="ro-RO" w:eastAsia="fr-FR"/>
        </w:rPr>
      </w:pPr>
    </w:p>
    <w:p w:rsidR="00AA3E98" w:rsidRDefault="00AA3E98" w:rsidP="00F70873">
      <w:pPr>
        <w:tabs>
          <w:tab w:val="left" w:pos="1245"/>
        </w:tabs>
        <w:rPr>
          <w:shadow/>
          <w:noProof/>
          <w:color w:val="7030A0"/>
          <w:lang w:val="ro-RO" w:eastAsia="fr-FR"/>
        </w:rPr>
      </w:pPr>
    </w:p>
    <w:p w:rsidR="00AA3E98" w:rsidRDefault="00AA3E98" w:rsidP="00F70873">
      <w:pPr>
        <w:tabs>
          <w:tab w:val="left" w:pos="1245"/>
        </w:tabs>
        <w:rPr>
          <w:shadow/>
          <w:noProof/>
          <w:color w:val="7030A0"/>
          <w:lang w:val="ro-RO" w:eastAsia="fr-FR"/>
        </w:rPr>
      </w:pPr>
    </w:p>
    <w:p w:rsidR="004B6742" w:rsidRDefault="004B6742" w:rsidP="00391A9E">
      <w:pPr>
        <w:tabs>
          <w:tab w:val="left" w:pos="1245"/>
        </w:tabs>
        <w:ind w:left="-284"/>
        <w:rPr>
          <w:shadow/>
          <w:noProof/>
          <w:color w:val="7030A0"/>
          <w:lang w:val="ro-RO" w:eastAsia="fr-FR"/>
        </w:rPr>
      </w:pPr>
    </w:p>
    <w:p w:rsidR="004B6742" w:rsidRDefault="004B6742" w:rsidP="00391A9E">
      <w:pPr>
        <w:tabs>
          <w:tab w:val="left" w:pos="1245"/>
        </w:tabs>
        <w:ind w:left="-284"/>
        <w:rPr>
          <w:shadow/>
          <w:noProof/>
          <w:color w:val="7030A0"/>
          <w:lang w:val="ro-RO" w:eastAsia="fr-FR"/>
        </w:rPr>
      </w:pPr>
    </w:p>
    <w:p w:rsidR="004B6742" w:rsidRDefault="004B6742" w:rsidP="00391A9E">
      <w:pPr>
        <w:tabs>
          <w:tab w:val="left" w:pos="1245"/>
        </w:tabs>
        <w:ind w:left="-284"/>
        <w:rPr>
          <w:shadow/>
          <w:noProof/>
          <w:color w:val="7030A0"/>
          <w:lang w:val="ro-RO" w:eastAsia="fr-FR"/>
        </w:rPr>
      </w:pPr>
    </w:p>
    <w:p w:rsidR="009C3E8D" w:rsidRPr="00EB0C73" w:rsidRDefault="00532613" w:rsidP="00C576BC">
      <w:pPr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36" style="position:absolute;left:0;text-align:left;margin-left:-27.5pt;margin-top:-48.35pt;width:555.15pt;height:37.5pt;z-index:-251616256" fillcolor="#f06" stroked="f" strokecolor="#f06">
            <v:fill r:id="rId5" o:title="noir)" opacity="23593f" o:opacity2="23593f" type="pattern"/>
            <v:textbox style="mso-next-textbox:#_x0000_s1036">
              <w:txbxContent>
                <w:p w:rsidR="00E071A5" w:rsidRPr="00A309C6" w:rsidRDefault="00C576BC" w:rsidP="00E071A5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Lipscani</w:t>
                  </w:r>
                  <w:r w:rsidR="009C3E8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E071A5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9C3E8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</w:t>
                  </w:r>
                  <w:r w:rsidR="00E071A5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9C3E8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E071A5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028</w:t>
                  </w:r>
                </w:p>
                <w:p w:rsidR="009C3E8D" w:rsidRPr="00A309C6" w:rsidRDefault="009C3E8D" w:rsidP="009C3E8D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="009C3E8D" w:rsidRPr="0058598B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BC">
        <w:rPr>
          <w:shadow/>
          <w:noProof/>
          <w:color w:val="7030A0"/>
          <w:lang w:eastAsia="fr-FR"/>
        </w:rPr>
        <w:t>Splaiul Independentei</w:t>
      </w:r>
    </w:p>
    <w:p w:rsidR="009C3E8D" w:rsidRDefault="009C3E8D" w:rsidP="00391A9E">
      <w:pPr>
        <w:tabs>
          <w:tab w:val="left" w:pos="1245"/>
        </w:tabs>
        <w:ind w:left="-284"/>
        <w:rPr>
          <w:shadow/>
          <w:noProof/>
          <w:color w:val="7030A0"/>
          <w:sz w:val="18"/>
          <w:lang w:eastAsia="fr-FR"/>
        </w:rPr>
      </w:pPr>
    </w:p>
    <w:p w:rsidR="00EB0C73" w:rsidRDefault="00EB0C73" w:rsidP="00391A9E">
      <w:pPr>
        <w:tabs>
          <w:tab w:val="left" w:pos="1245"/>
        </w:tabs>
        <w:ind w:left="-284"/>
        <w:rPr>
          <w:shadow/>
          <w:noProof/>
          <w:color w:val="7030A0"/>
          <w:sz w:val="18"/>
          <w:lang w:eastAsia="fr-FR"/>
        </w:rPr>
      </w:pPr>
    </w:p>
    <w:tbl>
      <w:tblPr>
        <w:tblpPr w:leftFromText="141" w:rightFromText="141" w:vertAnchor="page" w:horzAnchor="page" w:tblpX="2184" w:tblpY="1104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2552"/>
        <w:gridCol w:w="1276"/>
        <w:gridCol w:w="1275"/>
        <w:gridCol w:w="1418"/>
        <w:gridCol w:w="1629"/>
      </w:tblGrid>
      <w:tr w:rsidR="008A6D08" w:rsidRPr="0020523E" w:rsidTr="008A6D08">
        <w:trPr>
          <w:trHeight w:val="527"/>
        </w:trPr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A6D08" w:rsidRPr="00437FAA" w:rsidRDefault="008A6D08" w:rsidP="008A6D08">
            <w:pPr>
              <w:ind w:left="-142" w:right="-70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A6D08" w:rsidRPr="00437FAA" w:rsidRDefault="008A6D08" w:rsidP="008A6D0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A6D08" w:rsidRPr="00437FAA" w:rsidRDefault="008A6D08" w:rsidP="008A6D0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2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A6D08" w:rsidRPr="00437FAA" w:rsidRDefault="008A6D08" w:rsidP="008A6D0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A6D08" w:rsidRPr="00437FAA" w:rsidRDefault="008A6D08" w:rsidP="008A6D0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62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A6D08" w:rsidRPr="00437FAA" w:rsidRDefault="008A6D08" w:rsidP="008A6D08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8A6D08" w:rsidTr="008A6D08">
        <w:trPr>
          <w:trHeight w:val="700"/>
        </w:trPr>
        <w:tc>
          <w:tcPr>
            <w:tcW w:w="12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8A6D08" w:rsidRPr="003F23D4" w:rsidRDefault="008A6D08" w:rsidP="008A6D08">
            <w:pPr>
              <w:ind w:left="-142" w:right="-70"/>
              <w:jc w:val="center"/>
              <w:rPr>
                <w:rFonts w:ascii="Comic Sans MS" w:hAnsi="Comic Sans MS"/>
                <w:color w:val="009900"/>
                <w:sz w:val="32"/>
              </w:rPr>
            </w:pPr>
            <w:r>
              <w:rPr>
                <w:rFonts w:ascii="Comic Sans MS" w:hAnsi="Comic Sans MS"/>
                <w:color w:val="009900"/>
                <w:sz w:val="32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A6D08" w:rsidRPr="00920CD5" w:rsidRDefault="008A6D08" w:rsidP="008A6D08">
            <w:pPr>
              <w:ind w:left="-142" w:right="-68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Splaiul Independentei</w:t>
            </w:r>
          </w:p>
        </w:tc>
        <w:tc>
          <w:tcPr>
            <w:tcW w:w="1276" w:type="dxa"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A6D08" w:rsidRDefault="008A6D08" w:rsidP="008A6D08">
            <w:pPr>
              <w:ind w:left="-97"/>
              <w:jc w:val="center"/>
              <w:rPr>
                <w:rFonts w:ascii="Comic Sans MS" w:hAnsi="Comic Sans M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A6D08" w:rsidRDefault="008A6D08" w:rsidP="008A6D08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C576BC">
              <w:rPr>
                <w:rFonts w:ascii="Comic Sans MS" w:hAnsi="Comic Sans MS"/>
                <w:color w:val="FF0066"/>
                <w:lang w:val="en-US"/>
              </w:rPr>
              <w:t>3028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8A6D08" w:rsidRDefault="008A6D08" w:rsidP="008A6D08">
            <w:pPr>
              <w:ind w:left="-97" w:right="-70"/>
              <w:jc w:val="center"/>
              <w:rPr>
                <w:rFonts w:cstheme="minorHAnsi"/>
                <w:color w:val="C00000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8A6D08" w:rsidRPr="00C576BC" w:rsidRDefault="008A6D08" w:rsidP="008A6D08">
            <w:pPr>
              <w:ind w:left="-97" w:right="-70"/>
              <w:jc w:val="center"/>
              <w:rPr>
                <w:rFonts w:cstheme="minorHAnsi"/>
                <w:color w:val="FF0066"/>
                <w:sz w:val="6"/>
              </w:rPr>
            </w:pPr>
          </w:p>
          <w:p w:rsidR="008A6D08" w:rsidRPr="00A309C6" w:rsidRDefault="008A6D08" w:rsidP="008A6D08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</w:rPr>
            </w:pPr>
            <w:r w:rsidRPr="00EB0C73">
              <w:rPr>
                <w:rFonts w:cstheme="minorHAnsi"/>
                <w:color w:val="7F7F7F" w:themeColor="text1" w:themeTint="80"/>
                <w:sz w:val="18"/>
              </w:rPr>
              <w:t xml:space="preserve">TRX </w:t>
            </w:r>
            <w:r>
              <w:rPr>
                <w:rFonts w:cstheme="minorHAnsi"/>
                <w:color w:val="7F7F7F" w:themeColor="text1" w:themeTint="80"/>
                <w:sz w:val="18"/>
              </w:rPr>
              <w:t>17</w:t>
            </w:r>
          </w:p>
        </w:tc>
        <w:tc>
          <w:tcPr>
            <w:tcW w:w="162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8A6D08" w:rsidRDefault="008A6D08" w:rsidP="008A6D08">
            <w:pPr>
              <w:ind w:left="-97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111 dBm</w:t>
            </w:r>
          </w:p>
          <w:p w:rsidR="008A6D08" w:rsidRPr="00C576BC" w:rsidRDefault="008A6D08" w:rsidP="008A6D08">
            <w:pPr>
              <w:ind w:left="-97"/>
              <w:jc w:val="center"/>
              <w:rPr>
                <w:rFonts w:cstheme="minorHAnsi"/>
                <w:color w:val="002060"/>
                <w:sz w:val="4"/>
                <w:lang w:val="en-US"/>
              </w:rPr>
            </w:pPr>
          </w:p>
          <w:p w:rsidR="008A6D08" w:rsidRDefault="008A6D08" w:rsidP="008A6D08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>EAHC</w:t>
            </w:r>
          </w:p>
        </w:tc>
      </w:tr>
    </w:tbl>
    <w:p w:rsidR="00EB0C73" w:rsidRDefault="00EB0C73" w:rsidP="00391A9E">
      <w:pPr>
        <w:tabs>
          <w:tab w:val="left" w:pos="1245"/>
        </w:tabs>
        <w:ind w:left="-284"/>
        <w:rPr>
          <w:shadow/>
          <w:noProof/>
          <w:color w:val="7030A0"/>
          <w:sz w:val="18"/>
          <w:lang w:eastAsia="fr-FR"/>
        </w:rPr>
      </w:pPr>
    </w:p>
    <w:p w:rsidR="00EB0C73" w:rsidRDefault="00EB0C73" w:rsidP="00391A9E">
      <w:pPr>
        <w:tabs>
          <w:tab w:val="left" w:pos="1245"/>
        </w:tabs>
        <w:ind w:left="-284"/>
        <w:rPr>
          <w:shadow/>
          <w:noProof/>
          <w:color w:val="7030A0"/>
          <w:sz w:val="18"/>
          <w:lang w:eastAsia="fr-FR"/>
        </w:rPr>
      </w:pPr>
    </w:p>
    <w:p w:rsidR="00C576BC" w:rsidRDefault="00C576BC" w:rsidP="00C576BC">
      <w:pPr>
        <w:tabs>
          <w:tab w:val="left" w:pos="1245"/>
        </w:tabs>
        <w:ind w:left="284" w:right="-851"/>
        <w:rPr>
          <w:color w:val="7F7F7F" w:themeColor="text1" w:themeTint="80"/>
          <w:sz w:val="20"/>
        </w:rPr>
      </w:pPr>
    </w:p>
    <w:p w:rsidR="00C576BC" w:rsidRDefault="00C576BC" w:rsidP="00C576BC">
      <w:pPr>
        <w:tabs>
          <w:tab w:val="left" w:pos="1245"/>
        </w:tabs>
        <w:ind w:left="284" w:right="-851"/>
        <w:rPr>
          <w:color w:val="7F7F7F" w:themeColor="text1" w:themeTint="80"/>
          <w:sz w:val="20"/>
        </w:rPr>
      </w:pPr>
    </w:p>
    <w:p w:rsidR="00C576BC" w:rsidRDefault="00C576BC" w:rsidP="00C576BC">
      <w:pPr>
        <w:tabs>
          <w:tab w:val="left" w:pos="1245"/>
        </w:tabs>
        <w:ind w:left="284" w:right="-851"/>
        <w:rPr>
          <w:color w:val="7F7F7F" w:themeColor="text1" w:themeTint="80"/>
          <w:sz w:val="20"/>
        </w:rPr>
      </w:pPr>
    </w:p>
    <w:p w:rsidR="00C576BC" w:rsidRPr="008A6D08" w:rsidRDefault="00C576BC" w:rsidP="00C576BC">
      <w:pPr>
        <w:tabs>
          <w:tab w:val="left" w:pos="1245"/>
        </w:tabs>
        <w:ind w:left="284" w:right="-851"/>
        <w:rPr>
          <w:color w:val="7F7F7F" w:themeColor="text1" w:themeTint="80"/>
          <w:sz w:val="10"/>
        </w:rPr>
      </w:pPr>
    </w:p>
    <w:p w:rsidR="00EB0C73" w:rsidRPr="006E42B5" w:rsidRDefault="00C576BC" w:rsidP="006E42B5">
      <w:pPr>
        <w:tabs>
          <w:tab w:val="left" w:pos="1245"/>
        </w:tabs>
        <w:ind w:left="709" w:right="-993"/>
        <w:rPr>
          <w:color w:val="31849B" w:themeColor="accent5" w:themeShade="BF"/>
        </w:rPr>
      </w:pPr>
      <w:r>
        <w:rPr>
          <w:color w:val="7F7F7F" w:themeColor="text1" w:themeTint="80"/>
          <w:sz w:val="20"/>
        </w:rPr>
        <w:t>Avem aici probabil un BTS destul de vechi</w:t>
      </w:r>
      <w:r w:rsidR="00700657">
        <w:rPr>
          <w:color w:val="7F7F7F" w:themeColor="text1" w:themeTint="80"/>
          <w:sz w:val="20"/>
        </w:rPr>
        <w:t>sor</w:t>
      </w:r>
      <w:r>
        <w:rPr>
          <w:color w:val="7F7F7F" w:themeColor="text1" w:themeTint="80"/>
          <w:sz w:val="20"/>
        </w:rPr>
        <w:t xml:space="preserve"> (dar poate nu prea mult, pentru ca are o eticheta verde </w:t>
      </w:r>
      <w:r w:rsidRPr="00700657">
        <w:rPr>
          <w:smallCaps/>
          <w:color w:val="7F7F7F" w:themeColor="text1" w:themeTint="80"/>
          <w:sz w:val="20"/>
        </w:rPr>
        <w:t>Mobi</w:t>
      </w:r>
      <w:r w:rsidR="00700657">
        <w:rPr>
          <w:smallCaps/>
          <w:color w:val="7F7F7F" w:themeColor="text1" w:themeTint="80"/>
          <w:sz w:val="20"/>
        </w:rPr>
        <w:t>f</w:t>
      </w:r>
      <w:r w:rsidRPr="00700657">
        <w:rPr>
          <w:smallCaps/>
          <w:color w:val="7F7F7F" w:themeColor="text1" w:themeTint="80"/>
          <w:sz w:val="20"/>
        </w:rPr>
        <w:t>on</w:t>
      </w:r>
      <w:r>
        <w:rPr>
          <w:color w:val="7F7F7F" w:themeColor="text1" w:themeTint="80"/>
          <w:sz w:val="20"/>
        </w:rPr>
        <w:t xml:space="preserve"> SA pe care parca ar scrie </w:t>
      </w:r>
      <w:r w:rsidRPr="00C576BC">
        <w:rPr>
          <w:i/>
          <w:color w:val="7F7F7F" w:themeColor="text1" w:themeTint="80"/>
          <w:sz w:val="20"/>
        </w:rPr>
        <w:t>07.07.2004</w:t>
      </w:r>
      <w:r>
        <w:rPr>
          <w:color w:val="7F7F7F" w:themeColor="text1" w:themeTint="80"/>
          <w:sz w:val="20"/>
        </w:rPr>
        <w:t>), mai ales ca cei de la CNX au venit cu site-ul macro amplasat lânga Dialog BU_098 abia din vara 2006. Este totusi echipat cu vechile RBS-uri 2302 de la Ericsson, doua chiar (deci o capacitate teoretica de maxim 4 TRX ; desigur, ar putea sa fie si o configuratie cu un 2302 si al doilea sa nu fie RBS ci PBC-ul, dar nu prea cred</w:t>
      </w:r>
      <w:r w:rsidR="006E42B5">
        <w:rPr>
          <w:color w:val="7F7F7F" w:themeColor="text1" w:themeTint="80"/>
          <w:sz w:val="20"/>
        </w:rPr>
        <w:t xml:space="preserve"> – nu pot fi însa sigur, din moment ce FH-ul este insactiv</w:t>
      </w:r>
      <w:r>
        <w:rPr>
          <w:color w:val="7F7F7F" w:themeColor="text1" w:themeTint="80"/>
          <w:sz w:val="20"/>
        </w:rPr>
        <w:t xml:space="preserve">), </w:t>
      </w:r>
      <w:r w:rsidR="00700657">
        <w:rPr>
          <w:color w:val="7F7F7F" w:themeColor="text1" w:themeTint="80"/>
          <w:sz w:val="20"/>
        </w:rPr>
        <w:t xml:space="preserve">si </w:t>
      </w:r>
      <w:r>
        <w:rPr>
          <w:color w:val="7F7F7F" w:themeColor="text1" w:themeTint="80"/>
          <w:sz w:val="20"/>
        </w:rPr>
        <w:t>un mini-cabinet pentru modemurile de transmisii pentru ca site-ul este dotat de un LINK MW (Nec Pasolink</w:t>
      </w:r>
      <w:r w:rsidR="00700657">
        <w:rPr>
          <w:color w:val="7F7F7F" w:themeColor="text1" w:themeTint="80"/>
          <w:sz w:val="20"/>
        </w:rPr>
        <w:t xml:space="preserve"> din mai 2006).</w:t>
      </w:r>
    </w:p>
    <w:sectPr w:rsidR="00EB0C73" w:rsidRPr="006E42B5" w:rsidSect="00391A9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4C48D4"/>
    <w:multiLevelType w:val="hybridMultilevel"/>
    <w:tmpl w:val="5D26EA24"/>
    <w:lvl w:ilvl="0" w:tplc="08D8B9E0">
      <w:start w:val="1"/>
      <w:numFmt w:val="decimal"/>
      <w:lvlText w:val="%1."/>
      <w:lvlJc w:val="left"/>
      <w:pPr>
        <w:ind w:left="1996" w:hanging="360"/>
      </w:pPr>
      <w:rPr>
        <w:color w:val="404040" w:themeColor="text1" w:themeTint="BF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74B4E"/>
    <w:multiLevelType w:val="hybridMultilevel"/>
    <w:tmpl w:val="390E54E4"/>
    <w:lvl w:ilvl="0" w:tplc="3E8262C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11A69"/>
    <w:rsid w:val="000A7AA5"/>
    <w:rsid w:val="00145149"/>
    <w:rsid w:val="00152075"/>
    <w:rsid w:val="001824F5"/>
    <w:rsid w:val="00194357"/>
    <w:rsid w:val="00217126"/>
    <w:rsid w:val="002313DD"/>
    <w:rsid w:val="003059C7"/>
    <w:rsid w:val="00307C86"/>
    <w:rsid w:val="00314241"/>
    <w:rsid w:val="00320326"/>
    <w:rsid w:val="00324007"/>
    <w:rsid w:val="003777DD"/>
    <w:rsid w:val="00391A9E"/>
    <w:rsid w:val="004144E3"/>
    <w:rsid w:val="00453B9D"/>
    <w:rsid w:val="004A24EC"/>
    <w:rsid w:val="004B6742"/>
    <w:rsid w:val="004D53D7"/>
    <w:rsid w:val="005248E0"/>
    <w:rsid w:val="00532613"/>
    <w:rsid w:val="0054120E"/>
    <w:rsid w:val="0055467F"/>
    <w:rsid w:val="0058598B"/>
    <w:rsid w:val="005D7D8B"/>
    <w:rsid w:val="005E04F1"/>
    <w:rsid w:val="005E6A58"/>
    <w:rsid w:val="00660E0C"/>
    <w:rsid w:val="00670F51"/>
    <w:rsid w:val="006C0555"/>
    <w:rsid w:val="006E42B5"/>
    <w:rsid w:val="006F63FB"/>
    <w:rsid w:val="00700657"/>
    <w:rsid w:val="007112E7"/>
    <w:rsid w:val="007675E5"/>
    <w:rsid w:val="00773A1B"/>
    <w:rsid w:val="00780F08"/>
    <w:rsid w:val="00804C28"/>
    <w:rsid w:val="008A6D08"/>
    <w:rsid w:val="008B1BE8"/>
    <w:rsid w:val="008E76C5"/>
    <w:rsid w:val="009A267B"/>
    <w:rsid w:val="009A3DCE"/>
    <w:rsid w:val="009C3E8D"/>
    <w:rsid w:val="009D08F0"/>
    <w:rsid w:val="00A1336B"/>
    <w:rsid w:val="00A270E1"/>
    <w:rsid w:val="00A36A12"/>
    <w:rsid w:val="00A44676"/>
    <w:rsid w:val="00A778C6"/>
    <w:rsid w:val="00A834B0"/>
    <w:rsid w:val="00A913B8"/>
    <w:rsid w:val="00AA3E98"/>
    <w:rsid w:val="00AC4C71"/>
    <w:rsid w:val="00AE10AD"/>
    <w:rsid w:val="00AF609C"/>
    <w:rsid w:val="00B005F0"/>
    <w:rsid w:val="00B30F00"/>
    <w:rsid w:val="00B474A2"/>
    <w:rsid w:val="00C0788A"/>
    <w:rsid w:val="00C4306A"/>
    <w:rsid w:val="00C574F9"/>
    <w:rsid w:val="00C576BC"/>
    <w:rsid w:val="00C634AE"/>
    <w:rsid w:val="00D10829"/>
    <w:rsid w:val="00D51C4D"/>
    <w:rsid w:val="00DA55D8"/>
    <w:rsid w:val="00E015C0"/>
    <w:rsid w:val="00E071A5"/>
    <w:rsid w:val="00E1338A"/>
    <w:rsid w:val="00E61943"/>
    <w:rsid w:val="00E75C13"/>
    <w:rsid w:val="00EB0C73"/>
    <w:rsid w:val="00EF7985"/>
    <w:rsid w:val="00F15A98"/>
    <w:rsid w:val="00F54AF8"/>
    <w:rsid w:val="00F70873"/>
    <w:rsid w:val="00FD3DE8"/>
    <w:rsid w:val="00FE2E1E"/>
    <w:rsid w:val="00FE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paragraph" w:styleId="Titre1">
    <w:name w:val="heading 1"/>
    <w:basedOn w:val="Normal"/>
    <w:link w:val="Titre1Car"/>
    <w:uiPriority w:val="9"/>
    <w:qFormat/>
    <w:rsid w:val="00AC4C7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4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4C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18</cp:revision>
  <dcterms:created xsi:type="dcterms:W3CDTF">2010-02-25T19:08:00Z</dcterms:created>
  <dcterms:modified xsi:type="dcterms:W3CDTF">2010-03-12T21:09:00Z</dcterms:modified>
</cp:coreProperties>
</file>